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01.11.2017 по 30.11.2017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"Відшкодування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відсотків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банкам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кредитах, отриманих ОСББ, ЖБК на впровадження</w:t>
            </w:r>
          </w:p>
          <w:p>
            <w:pPr>
              <w:pStyle w:val="TableParagraph"/>
              <w:spacing w:line="271" w:lineRule="auto" w:before="0"/>
              <w:ind w:right="42"/>
              <w:jc w:val="left"/>
              <w:rPr>
                <w:sz w:val="17"/>
              </w:rPr>
            </w:pPr>
            <w:r>
              <w:rPr>
                <w:sz w:val="17"/>
              </w:rPr>
              <w:t>заходів з енергозбереження 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багатоквартирних будинках у м. Мелітополі на 2015-2020 роки"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та втрату чинності розпорядження міського голови від 04.01.2017 № 3-р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497-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03.11.2017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Плану заходів щодо участі у Всеукраїнській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акції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"16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днів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проти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насильства"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4"/>
                <w:sz w:val="17"/>
              </w:rPr>
              <w:t>році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498-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03.11.2017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499-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03.11.2017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квартири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громадянина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500-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03.11.2017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03.01.2017 № 1-р "Про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 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"Пам'ять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Чорнобиля"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501-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03.11.2017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"Вуличні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комітети"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502-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07.11.2017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право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підпису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документів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втрату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чинності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 27.07.2017 № 361-р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503-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07.11.2017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504-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07.11.2017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505-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07.11.2017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506-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07.11.2017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507-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08.11.2017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 по проведенню випробувань комплексної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системи захисту інформації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автоматизованої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інформаційно- телекомунікаційної системи "Державний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реєстр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виборців"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508-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08.11.2017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03.03.2016 № 165-р та втрату чинності розпорядження міського голови 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16.09.2016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622-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509-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09.11.2017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створення постійно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діючої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робочої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комісії для інвентаризації матеріальних цінностей, документів, грошових коштів та списання використаних матеріальних цінностей та втрату чинності розпорядження міського голови від 16.11.2016 № 750-р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09.11.2017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1185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09.11.2017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36"/>
              <w:jc w:val="left"/>
              <w:rPr>
                <w:sz w:val="17"/>
              </w:rPr>
            </w:pPr>
            <w:r>
              <w:rPr>
                <w:sz w:val="17"/>
              </w:rPr>
              <w:t>Про виплату одноразової грошової допомоги інвалідам-ліквідаторам І, ІІ, ІІІ групи, вдовам ліквідаторів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громадянам,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постраждалим від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09.11.2017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проведення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році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благодійного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марафону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 Дня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Сил </w:t>
            </w:r>
            <w:r>
              <w:rPr>
                <w:spacing w:val="-2"/>
                <w:sz w:val="17"/>
              </w:rPr>
              <w:t>України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10.11.2017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6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створення комісії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розподілу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матеріальної грошової допомоги за активну роботу уповноваженим в мікрорайонах міста та головам вуличних комітетів у 2017 році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збільшення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перерозподіл</w:t>
            </w:r>
            <w:r>
              <w:rPr>
                <w:spacing w:val="-2"/>
                <w:sz w:val="17"/>
              </w:rPr>
              <w:t> обсягу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бюджету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зменшення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 комісії з метою визначення приналежності приміщення з обладнанням підкачки холодного водопостачання, що розташована в районі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житлового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будинку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вул.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Осипенко,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94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м.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Мелітополі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норм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витрат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палива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на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автомобільному транспорті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втрату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чинності 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19.06.2017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282-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квартири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громадянина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63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протоколів комісії виконкому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призначенню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усіх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адресної соціальної допомоги, виходячи з конкретних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 організаційного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комітету щодо підготовки святкування Дня Святого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Миколая,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новорічних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різдвяних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свят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17.11.2017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6"/>
              <w:jc w:val="both"/>
              <w:rPr>
                <w:sz w:val="17"/>
              </w:rPr>
            </w:pPr>
            <w:r>
              <w:rPr>
                <w:sz w:val="17"/>
              </w:rPr>
              <w:t>Про закріплення службового автотранспорту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 втрату чинності розпоряджень міського голови 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09.06.2015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420-р та 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25.10.2016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698-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17.11.2017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міські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заходи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пам'яті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жертв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голодоморів в </w:t>
            </w:r>
            <w:r>
              <w:rPr>
                <w:spacing w:val="-2"/>
                <w:sz w:val="17"/>
              </w:rPr>
              <w:t>Україні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міської комісії для проведення конкурсу на зайняття посади директора комунальної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установи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"Інклюзивно-ресурсний центр" Мелітопольської міської ради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Запорізької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80" w:bottom="1231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90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Дорадчого комітету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реалізації шведсько-українського проекту "Місцеве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самоврядування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верховенство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10"/>
                <w:sz w:val="17"/>
              </w:rPr>
              <w:t>в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Україні"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 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питань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безоплатної передачі від ПрАТ "Мелітопольський компресор" гуртожитку по вул. Героїв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Сталінграда,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9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комунальної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власності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територіальної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громади м.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міського плану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заходів щодо святкування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Дня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Святого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Миколая,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новорічних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різдвяних</w:t>
            </w:r>
            <w:r>
              <w:rPr>
                <w:spacing w:val="-4"/>
                <w:sz w:val="17"/>
              </w:rPr>
              <w:t> свят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63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кошторисної документації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об'єкту: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"Капітальний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ремонт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благоустрою прилеглої території біля адміністративної будівлі по вул. Михайла Грушевського, 5 в м.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Мелітополі"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27.01.2016 № 88-р "Про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постійно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діючої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 обстеження зелених насаджень та втрату чинності розпорядження міського голови від 21.11.2014 № 724-р" та втрату чинності розпоряджень міського голови від 25.04.2017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189-р 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19.06.2017 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283-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2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збільшення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перерозподіл</w:t>
            </w:r>
            <w:r>
              <w:rPr>
                <w:spacing w:val="-2"/>
                <w:sz w:val="17"/>
              </w:rPr>
              <w:t> обсягу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бюджету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90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 робочої групи з реалізації Маркетингової стратегії міста Мелітополя та втрату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26.08.2016 № 586-р "Про затвердження складу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робочої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групи з розробки Маркетингової стратегії міста Мелітополя та втрату чинності розпорядження міського голови від 13.05.2016 № 347-р"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огляду-конкурсу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"Мелітополь</w:t>
            </w:r>
          </w:p>
          <w:p>
            <w:pPr>
              <w:pStyle w:val="TableParagraph"/>
              <w:spacing w:line="192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новорічний"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скликання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29.11.2017 </w:t>
            </w:r>
            <w:r>
              <w:rPr>
                <w:spacing w:val="-2"/>
                <w:sz w:val="17"/>
              </w:rPr>
              <w:t>позачергового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засідання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виконкому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3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 з питань передачі квартир №№ 15, 22, 25 по пров. Бадигіна, 1/3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та квартир №№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8, 11, 22 по пров. Бадигіна, 1/2 до комунальної власності територіальної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громади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1151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29.06.2016 № 444-р "Про</w:t>
            </w:r>
          </w:p>
          <w:p>
            <w:pPr>
              <w:pStyle w:val="TableParagraph"/>
              <w:spacing w:line="271" w:lineRule="auto" w:before="0"/>
              <w:ind w:right="47"/>
              <w:jc w:val="left"/>
              <w:rPr>
                <w:sz w:val="17"/>
              </w:rPr>
            </w:pPr>
            <w:r>
              <w:rPr>
                <w:sz w:val="17"/>
              </w:rPr>
              <w:t>призначення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відповідальних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осіб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накладання електронно-цифрового підпису" зі змінами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 місті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Мелітополі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Міжнародного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осіб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інвалідністю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 Міжнародного дня волонтера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передноворічної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торгівлі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ялинками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"Вуличні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комітети"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550-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робочої групи з підготовки пропозицій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Національного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плану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відходами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551-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 робочої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групи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розробки Концепції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озеленення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реконструкції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зелених насаджень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центральної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частини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м.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552-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553-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30.11.2017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sectPr>
      <w:type w:val="continuous"/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2021-12-23T21:53:43Z</dcterms:created>
  <dcterms:modified xsi:type="dcterms:W3CDTF">2021-12-23T21:53:43Z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